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EE7E0DB1BA8C4F4DB38AE51BEB0E41F3"/>
        </w:placeholder>
        <w15:appearance w15:val="hidden"/>
        <w:text/>
      </w:sdtPr>
      <w:sdtEndPr/>
      <w:sdtContent>
        <w:p w:rsidRPr="009B062B" w:rsidR="00AF30DD" w:rsidP="009B062B" w:rsidRDefault="00AF30DD" w14:paraId="2F1E4942" w14:textId="77777777">
          <w:pPr>
            <w:pStyle w:val="RubrikFrslagTIllRiksdagsbeslut"/>
          </w:pPr>
          <w:r w:rsidRPr="009B062B">
            <w:t>Förslag till riksdagsbeslut</w:t>
          </w:r>
        </w:p>
      </w:sdtContent>
    </w:sdt>
    <w:sdt>
      <w:sdtPr>
        <w:alias w:val="Yrkande 1"/>
        <w:tag w:val="83f4d7c4-6d06-498c-9c10-c5f57bc1ed01"/>
        <w:id w:val="1362090325"/>
        <w:lock w:val="sdtLocked"/>
      </w:sdtPr>
      <w:sdtEndPr/>
      <w:sdtContent>
        <w:p w:rsidR="000854D8" w:rsidRDefault="009F495D" w14:paraId="2E3E56E3" w14:textId="77777777">
          <w:pPr>
            <w:pStyle w:val="Frslagstext"/>
            <w:numPr>
              <w:ilvl w:val="0"/>
              <w:numId w:val="0"/>
            </w:numPr>
          </w:pPr>
          <w:r>
            <w:t>Riksdagen ställer sig bakom det som anförs i motionen om att regelverket för körkortsutbildning bör ses över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E58EAFC840A4E589840FCCD6B9BB005"/>
        </w:placeholder>
        <w15:appearance w15:val="hidden"/>
        <w:text/>
      </w:sdtPr>
      <w:sdtEndPr/>
      <w:sdtContent>
        <w:p w:rsidRPr="009B062B" w:rsidR="006D79C9" w:rsidP="00333E95" w:rsidRDefault="006D79C9" w14:paraId="209CC678" w14:textId="77777777">
          <w:pPr>
            <w:pStyle w:val="Rubrik1"/>
          </w:pPr>
          <w:r>
            <w:t>Motivering</w:t>
          </w:r>
        </w:p>
      </w:sdtContent>
    </w:sdt>
    <w:p w:rsidR="0074058E" w:rsidP="0074058E" w:rsidRDefault="0074058E" w14:paraId="39769A86" w14:textId="77777777">
      <w:pPr>
        <w:pStyle w:val="Normalutanindragellerluft"/>
      </w:pPr>
      <w:r>
        <w:t>Under åren har det blivit allt mer komplicerat att ta körkort, nya krav har ständigt tillförts och kostnaderna har ökat. Många ungdomar har idag helt enkelt inte råd att ta körkort. För ett land med många invånare som bor på landsbygden där kollektivtrafiken inte alltid gör det möjligt att pendla till arbete och samhällsservice är detta en allvarlig utveckling och ett definitivt hot mot arbetslinjen. Många yrken kräver idag körkort och alltför höga kostnader för körkort försvårar för företag och offentliga arbetsgivare att rekrytera rätt personal.</w:t>
      </w:r>
    </w:p>
    <w:p w:rsidR="00652B73" w:rsidP="0074058E" w:rsidRDefault="0074058E" w14:paraId="1612D19C" w14:textId="77777777">
      <w:r>
        <w:t>Många nya krav som tillförts regelverket för körkortsutbildning är säkert väl motiverade var för sig. Men sammantaget blir kraven på en körkortsa</w:t>
      </w:r>
      <w:r>
        <w:lastRenderedPageBreak/>
        <w:t>spirant alltför betungande, inte minst ekonomiskt. Det är hög tid för en översyn av hela regelverket, med målet att förenkla körkortsutbildningen och göra den mindre kostsam.</w:t>
      </w:r>
    </w:p>
    <w:sdt>
      <w:sdtPr>
        <w:rPr>
          <w:i/>
          <w:noProof/>
        </w:rPr>
        <w:alias w:val="CC_Underskrifter"/>
        <w:tag w:val="CC_Underskrifter"/>
        <w:id w:val="583496634"/>
        <w:lock w:val="sdtContentLocked"/>
        <w:placeholder>
          <w:docPart w:val="51A81D3CB75044CB9510E5704C3529E2"/>
        </w:placeholder>
        <w15:appearance w15:val="hidden"/>
      </w:sdtPr>
      <w:sdtEndPr>
        <w:rPr>
          <w:i w:val="0"/>
          <w:noProof w:val="0"/>
        </w:rPr>
      </w:sdtEndPr>
      <w:sdtContent>
        <w:p w:rsidR="004801AC" w:rsidP="003D0758" w:rsidRDefault="002F6F2F" w14:paraId="623173AA" w14:textId="35CEBD8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21A69" w:rsidRDefault="00B21A69" w14:paraId="459363FC" w14:textId="77777777"/>
    <w:sectPr w:rsidR="00B21A6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68165" w14:textId="77777777" w:rsidR="00BB122B" w:rsidRDefault="00BB122B" w:rsidP="000C1CAD">
      <w:pPr>
        <w:spacing w:line="240" w:lineRule="auto"/>
      </w:pPr>
      <w:r>
        <w:separator/>
      </w:r>
    </w:p>
  </w:endnote>
  <w:endnote w:type="continuationSeparator" w:id="0">
    <w:p w14:paraId="00E7C9C8" w14:textId="77777777" w:rsidR="00BB122B" w:rsidRDefault="00BB12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0E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6804" w14:textId="3B31E9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53B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AAAF" w14:textId="77777777" w:rsidR="002F6F2F" w:rsidRDefault="002F6F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6E5A" w14:textId="77777777" w:rsidR="00BB122B" w:rsidRDefault="00BB122B" w:rsidP="000C1CAD">
      <w:pPr>
        <w:spacing w:line="240" w:lineRule="auto"/>
      </w:pPr>
      <w:r>
        <w:separator/>
      </w:r>
    </w:p>
  </w:footnote>
  <w:footnote w:type="continuationSeparator" w:id="0">
    <w:p w14:paraId="4AD31ED3" w14:textId="77777777" w:rsidR="00BB122B" w:rsidRDefault="00BB12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DAEC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A784D" wp14:anchorId="523448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6F2F" w14:paraId="0475F67F" w14:textId="77777777">
                          <w:pPr>
                            <w:jc w:val="right"/>
                          </w:pPr>
                          <w:sdt>
                            <w:sdtPr>
                              <w:alias w:val="CC_Noformat_Partikod"/>
                              <w:tag w:val="CC_Noformat_Partikod"/>
                              <w:id w:val="-53464382"/>
                              <w:placeholder>
                                <w:docPart w:val="22C347D81A434F38B754C59AE2CEBFBF"/>
                              </w:placeholder>
                              <w:text/>
                            </w:sdtPr>
                            <w:sdtEndPr/>
                            <w:sdtContent>
                              <w:r w:rsidR="0074058E">
                                <w:t>M</w:t>
                              </w:r>
                            </w:sdtContent>
                          </w:sdt>
                          <w:sdt>
                            <w:sdtPr>
                              <w:alias w:val="CC_Noformat_Partinummer"/>
                              <w:tag w:val="CC_Noformat_Partinummer"/>
                              <w:id w:val="-1709555926"/>
                              <w:placeholder>
                                <w:docPart w:val="1B20B86BD12A4635B402912FDA79A85C"/>
                              </w:placeholder>
                              <w:text/>
                            </w:sdtPr>
                            <w:sdtEndPr/>
                            <w:sdtContent>
                              <w:r w:rsidR="0074058E">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11E7">
                    <w:pPr>
                      <w:jc w:val="right"/>
                    </w:pPr>
                    <w:sdt>
                      <w:sdtPr>
                        <w:alias w:val="CC_Noformat_Partikod"/>
                        <w:tag w:val="CC_Noformat_Partikod"/>
                        <w:id w:val="-53464382"/>
                        <w:placeholder>
                          <w:docPart w:val="22C347D81A434F38B754C59AE2CEBFBF"/>
                        </w:placeholder>
                        <w:text/>
                      </w:sdtPr>
                      <w:sdtEndPr/>
                      <w:sdtContent>
                        <w:r w:rsidR="0074058E">
                          <w:t>M</w:t>
                        </w:r>
                      </w:sdtContent>
                    </w:sdt>
                    <w:sdt>
                      <w:sdtPr>
                        <w:alias w:val="CC_Noformat_Partinummer"/>
                        <w:tag w:val="CC_Noformat_Partinummer"/>
                        <w:id w:val="-1709555926"/>
                        <w:placeholder>
                          <w:docPart w:val="1B20B86BD12A4635B402912FDA79A85C"/>
                        </w:placeholder>
                        <w:text/>
                      </w:sdtPr>
                      <w:sdtEndPr/>
                      <w:sdtContent>
                        <w:r w:rsidR="0074058E">
                          <w:t>1274</w:t>
                        </w:r>
                      </w:sdtContent>
                    </w:sdt>
                  </w:p>
                </w:txbxContent>
              </v:textbox>
              <w10:wrap anchorx="page"/>
            </v:shape>
          </w:pict>
        </mc:Fallback>
      </mc:AlternateContent>
    </w:r>
  </w:p>
  <w:p w:rsidRPr="00293C4F" w:rsidR="004F35FE" w:rsidP="00776B74" w:rsidRDefault="004F35FE" w14:paraId="09AECA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6F2F" w14:paraId="74C58845" w14:textId="77777777">
    <w:pPr>
      <w:jc w:val="right"/>
    </w:pPr>
    <w:sdt>
      <w:sdtPr>
        <w:alias w:val="CC_Noformat_Partikod"/>
        <w:tag w:val="CC_Noformat_Partikod"/>
        <w:id w:val="559911109"/>
        <w:placeholder>
          <w:docPart w:val="1B20B86BD12A4635B402912FDA79A85C"/>
        </w:placeholder>
        <w:text/>
      </w:sdtPr>
      <w:sdtEndPr/>
      <w:sdtContent>
        <w:r w:rsidR="0074058E">
          <w:t>M</w:t>
        </w:r>
      </w:sdtContent>
    </w:sdt>
    <w:sdt>
      <w:sdtPr>
        <w:alias w:val="CC_Noformat_Partinummer"/>
        <w:tag w:val="CC_Noformat_Partinummer"/>
        <w:id w:val="1197820850"/>
        <w:text/>
      </w:sdtPr>
      <w:sdtEndPr/>
      <w:sdtContent>
        <w:r w:rsidR="0074058E">
          <w:t>1274</w:t>
        </w:r>
      </w:sdtContent>
    </w:sdt>
  </w:p>
  <w:p w:rsidR="004F35FE" w:rsidP="00776B74" w:rsidRDefault="004F35FE" w14:paraId="5909C6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6F2F" w14:paraId="753499D9" w14:textId="77777777">
    <w:pPr>
      <w:jc w:val="right"/>
    </w:pPr>
    <w:sdt>
      <w:sdtPr>
        <w:alias w:val="CC_Noformat_Partikod"/>
        <w:tag w:val="CC_Noformat_Partikod"/>
        <w:id w:val="1471015553"/>
        <w:lock w:val="contentLocked"/>
        <w:text/>
      </w:sdtPr>
      <w:sdtEndPr/>
      <w:sdtContent>
        <w:r w:rsidR="0074058E">
          <w:t>M</w:t>
        </w:r>
      </w:sdtContent>
    </w:sdt>
    <w:sdt>
      <w:sdtPr>
        <w:alias w:val="CC_Noformat_Partinummer"/>
        <w:tag w:val="CC_Noformat_Partinummer"/>
        <w:id w:val="-2014525982"/>
        <w:lock w:val="contentLocked"/>
        <w:text/>
      </w:sdtPr>
      <w:sdtEndPr/>
      <w:sdtContent>
        <w:r w:rsidR="0074058E">
          <w:t>1274</w:t>
        </w:r>
      </w:sdtContent>
    </w:sdt>
  </w:p>
  <w:p w:rsidR="004F35FE" w:rsidP="00A314CF" w:rsidRDefault="002F6F2F" w14:paraId="7DFF21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F6F2F" w14:paraId="3FB050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6F2F" w14:paraId="6A070C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:2247</w:t>
        </w:r>
      </w:sdtContent>
    </w:sdt>
  </w:p>
  <w:p w:rsidR="004F35FE" w:rsidP="00E03A3D" w:rsidRDefault="002F6F2F" w14:paraId="2B6AC36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74058E" w14:paraId="39D75B4D" w14:textId="77777777">
        <w:pPr>
          <w:pStyle w:val="FSHRub2"/>
        </w:pPr>
        <w:r>
          <w:t>Översyn av regelverk och kostnader för körkort</w:t>
        </w:r>
      </w:p>
    </w:sdtContent>
  </w:sdt>
  <w:sdt>
    <w:sdtPr>
      <w:alias w:val="CC_Boilerplate_3"/>
      <w:tag w:val="CC_Boilerplate_3"/>
      <w:id w:val="1606463544"/>
      <w:lock w:val="sdtContentLocked"/>
      <w15:appearance w15:val="hidden"/>
      <w:text w:multiLine="1"/>
    </w:sdtPr>
    <w:sdtEndPr/>
    <w:sdtContent>
      <w:p w:rsidR="004F35FE" w:rsidP="00283E0F" w:rsidRDefault="004F35FE" w14:paraId="15D66F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8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4D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050"/>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1E7"/>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F2F"/>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456"/>
    <w:rsid w:val="003B38E9"/>
    <w:rsid w:val="003B7796"/>
    <w:rsid w:val="003C0D8C"/>
    <w:rsid w:val="003C10FB"/>
    <w:rsid w:val="003C1239"/>
    <w:rsid w:val="003C1A2D"/>
    <w:rsid w:val="003C3343"/>
    <w:rsid w:val="003C48F5"/>
    <w:rsid w:val="003C7235"/>
    <w:rsid w:val="003C72A0"/>
    <w:rsid w:val="003D0758"/>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3B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58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95D"/>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A69"/>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22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98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41C1"/>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BD850"/>
  <w15:chartTrackingRefBased/>
  <w15:docId w15:val="{5158718E-0371-4E99-938A-0B2FEC6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7E0DB1BA8C4F4DB38AE51BEB0E41F3"/>
        <w:category>
          <w:name w:val="Allmänt"/>
          <w:gallery w:val="placeholder"/>
        </w:category>
        <w:types>
          <w:type w:val="bbPlcHdr"/>
        </w:types>
        <w:behaviors>
          <w:behavior w:val="content"/>
        </w:behaviors>
        <w:guid w:val="{EFC37513-EE81-40D3-97D0-F3065105E0C1}"/>
      </w:docPartPr>
      <w:docPartBody>
        <w:p w:rsidR="00CF5389" w:rsidRDefault="001E5441">
          <w:pPr>
            <w:pStyle w:val="EE7E0DB1BA8C4F4DB38AE51BEB0E41F3"/>
          </w:pPr>
          <w:r w:rsidRPr="005A0A93">
            <w:rPr>
              <w:rStyle w:val="Platshllartext"/>
            </w:rPr>
            <w:t>Förslag till riksdagsbeslut</w:t>
          </w:r>
        </w:p>
      </w:docPartBody>
    </w:docPart>
    <w:docPart>
      <w:docPartPr>
        <w:name w:val="4E58EAFC840A4E589840FCCD6B9BB005"/>
        <w:category>
          <w:name w:val="Allmänt"/>
          <w:gallery w:val="placeholder"/>
        </w:category>
        <w:types>
          <w:type w:val="bbPlcHdr"/>
        </w:types>
        <w:behaviors>
          <w:behavior w:val="content"/>
        </w:behaviors>
        <w:guid w:val="{5C2CCDBB-D134-48D7-BFFC-13FE65D8471C}"/>
      </w:docPartPr>
      <w:docPartBody>
        <w:p w:rsidR="00CF5389" w:rsidRDefault="001E5441">
          <w:pPr>
            <w:pStyle w:val="4E58EAFC840A4E589840FCCD6B9BB005"/>
          </w:pPr>
          <w:r w:rsidRPr="005A0A93">
            <w:rPr>
              <w:rStyle w:val="Platshllartext"/>
            </w:rPr>
            <w:t>Motivering</w:t>
          </w:r>
        </w:p>
      </w:docPartBody>
    </w:docPart>
    <w:docPart>
      <w:docPartPr>
        <w:name w:val="51A81D3CB75044CB9510E5704C3529E2"/>
        <w:category>
          <w:name w:val="Allmänt"/>
          <w:gallery w:val="placeholder"/>
        </w:category>
        <w:types>
          <w:type w:val="bbPlcHdr"/>
        </w:types>
        <w:behaviors>
          <w:behavior w:val="content"/>
        </w:behaviors>
        <w:guid w:val="{DB3A5991-E04C-4FE3-8329-4D377981092E}"/>
      </w:docPartPr>
      <w:docPartBody>
        <w:p w:rsidR="00CF5389" w:rsidRDefault="001E5441">
          <w:pPr>
            <w:pStyle w:val="51A81D3CB75044CB9510E5704C3529E2"/>
          </w:pPr>
          <w:r w:rsidRPr="00490DAC">
            <w:rPr>
              <w:rStyle w:val="Platshllartext"/>
            </w:rPr>
            <w:t>Skriv ej här, motionärer infogas via panel!</w:t>
          </w:r>
        </w:p>
      </w:docPartBody>
    </w:docPart>
    <w:docPart>
      <w:docPartPr>
        <w:name w:val="22C347D81A434F38B754C59AE2CEBFBF"/>
        <w:category>
          <w:name w:val="Allmänt"/>
          <w:gallery w:val="placeholder"/>
        </w:category>
        <w:types>
          <w:type w:val="bbPlcHdr"/>
        </w:types>
        <w:behaviors>
          <w:behavior w:val="content"/>
        </w:behaviors>
        <w:guid w:val="{35166137-78FE-4D14-A8B4-0E710FF7DEB2}"/>
      </w:docPartPr>
      <w:docPartBody>
        <w:p w:rsidR="00CF5389" w:rsidRDefault="001E5441">
          <w:pPr>
            <w:pStyle w:val="22C347D81A434F38B754C59AE2CEBFBF"/>
          </w:pPr>
          <w:r>
            <w:rPr>
              <w:rStyle w:val="Platshllartext"/>
            </w:rPr>
            <w:t xml:space="preserve"> </w:t>
          </w:r>
        </w:p>
      </w:docPartBody>
    </w:docPart>
    <w:docPart>
      <w:docPartPr>
        <w:name w:val="1B20B86BD12A4635B402912FDA79A85C"/>
        <w:category>
          <w:name w:val="Allmänt"/>
          <w:gallery w:val="placeholder"/>
        </w:category>
        <w:types>
          <w:type w:val="bbPlcHdr"/>
        </w:types>
        <w:behaviors>
          <w:behavior w:val="content"/>
        </w:behaviors>
        <w:guid w:val="{06E5B4D2-CB58-4B14-8423-C50AAA663381}"/>
      </w:docPartPr>
      <w:docPartBody>
        <w:p w:rsidR="00CF5389" w:rsidRDefault="001E5441">
          <w:pPr>
            <w:pStyle w:val="1B20B86BD12A4635B402912FDA79A8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41"/>
    <w:rsid w:val="001E5441"/>
    <w:rsid w:val="00CF5389"/>
    <w:rsid w:val="00F22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E0DB1BA8C4F4DB38AE51BEB0E41F3">
    <w:name w:val="EE7E0DB1BA8C4F4DB38AE51BEB0E41F3"/>
  </w:style>
  <w:style w:type="paragraph" w:customStyle="1" w:styleId="A7B35542598B48D5AB44260CE034669F">
    <w:name w:val="A7B35542598B48D5AB44260CE034669F"/>
  </w:style>
  <w:style w:type="paragraph" w:customStyle="1" w:styleId="D1C8991B440F4D7CA90736CF12A22B7E">
    <w:name w:val="D1C8991B440F4D7CA90736CF12A22B7E"/>
  </w:style>
  <w:style w:type="paragraph" w:customStyle="1" w:styleId="4E58EAFC840A4E589840FCCD6B9BB005">
    <w:name w:val="4E58EAFC840A4E589840FCCD6B9BB005"/>
  </w:style>
  <w:style w:type="paragraph" w:customStyle="1" w:styleId="51A81D3CB75044CB9510E5704C3529E2">
    <w:name w:val="51A81D3CB75044CB9510E5704C3529E2"/>
  </w:style>
  <w:style w:type="paragraph" w:customStyle="1" w:styleId="22C347D81A434F38B754C59AE2CEBFBF">
    <w:name w:val="22C347D81A434F38B754C59AE2CEBFBF"/>
  </w:style>
  <w:style w:type="paragraph" w:customStyle="1" w:styleId="1B20B86BD12A4635B402912FDA79A85C">
    <w:name w:val="1B20B86BD12A4635B402912FDA79A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A1EE2-D2A5-44B0-9B1C-8E19E0C7CB9F}"/>
</file>

<file path=customXml/itemProps2.xml><?xml version="1.0" encoding="utf-8"?>
<ds:datastoreItem xmlns:ds="http://schemas.openxmlformats.org/officeDocument/2006/customXml" ds:itemID="{4F51675A-A3A7-43D7-BB9C-B0FF9270DA6F}"/>
</file>

<file path=customXml/itemProps3.xml><?xml version="1.0" encoding="utf-8"?>
<ds:datastoreItem xmlns:ds="http://schemas.openxmlformats.org/officeDocument/2006/customXml" ds:itemID="{FCB776C6-7024-4E6B-A4D2-0609887A182F}"/>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925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M1274 Översyn av regelverk och kostnader för körkort</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